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4AE3E">
      <w:pPr>
        <w:pStyle w:val="2"/>
        <w:bidi w:val="0"/>
        <w:jc w:val="center"/>
      </w:pPr>
      <w:r>
        <w:t>数码显示挥手感应探照头灯开发方案</w:t>
      </w:r>
    </w:p>
    <w:p w14:paraId="0387B73C">
      <w:pPr>
        <w:pStyle w:val="7"/>
        <w:keepNext w:val="0"/>
        <w:keepLines w:val="0"/>
        <w:widowControl/>
        <w:suppressLineNumbers w:val="0"/>
      </w:pPr>
      <w:r>
        <w:t>随着智能科技的进步，非接触式操作设备越来越成为行业创新的重要趋势。特别是在探照头灯和航标灯的应用中，基于红外感应技术的数码显示头灯逐渐成为新一代智能照明解决方案。我们的开发方案不仅提供了高效、可靠、低维护成本的设备，还能提升用户体验，帮助行业迈向更加智能化的未来。</w:t>
      </w:r>
    </w:p>
    <w:p w14:paraId="710083C8">
      <w:pPr>
        <w:pStyle w:val="7"/>
        <w:keepNext w:val="0"/>
        <w:keepLines w:val="0"/>
        <w:widowControl/>
        <w:suppressLineNumbers w:val="0"/>
        <w:rPr>
          <w:rFonts w:hint="eastAsia" w:eastAsiaTheme="minorEastAsia"/>
          <w:b/>
          <w:bCs/>
          <w:lang w:eastAsia="zh-CN"/>
        </w:rPr>
      </w:pPr>
      <w:bookmarkStart w:id="0" w:name="_GoBack"/>
      <w:r>
        <w:rPr>
          <w:rFonts w:hint="eastAsia" w:eastAsiaTheme="minorEastAsia"/>
          <w:b/>
          <w:bCs/>
          <w:lang w:eastAsia="zh-CN"/>
        </w:rPr>
        <w:drawing>
          <wp:inline distT="0" distB="0" distL="114300" distR="114300">
            <wp:extent cx="3790950" cy="3448050"/>
            <wp:effectExtent l="0" t="0" r="0" b="0"/>
            <wp:docPr id="7" name="图片 7" descr="173416860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4168603147"/>
                    <pic:cNvPicPr>
                      <a:picLocks noChangeAspect="1"/>
                    </pic:cNvPicPr>
                  </pic:nvPicPr>
                  <pic:blipFill>
                    <a:blip r:embed="rId6"/>
                    <a:stretch>
                      <a:fillRect/>
                    </a:stretch>
                  </pic:blipFill>
                  <pic:spPr>
                    <a:xfrm>
                      <a:off x="0" y="0"/>
                      <a:ext cx="3790950" cy="3448050"/>
                    </a:xfrm>
                    <a:prstGeom prst="rect">
                      <a:avLst/>
                    </a:prstGeom>
                  </pic:spPr>
                </pic:pic>
              </a:graphicData>
            </a:graphic>
          </wp:inline>
        </w:drawing>
      </w:r>
      <w:bookmarkEnd w:id="0"/>
    </w:p>
    <w:p w14:paraId="64CEB2CD">
      <w:pPr>
        <w:pStyle w:val="7"/>
        <w:keepNext w:val="0"/>
        <w:keepLines w:val="0"/>
        <w:widowControl/>
        <w:suppressLineNumbers w:val="0"/>
      </w:pPr>
      <w:r>
        <w:rPr>
          <w:rStyle w:val="10"/>
        </w:rPr>
        <w:t>1. 电路设计简介</w:t>
      </w:r>
    </w:p>
    <w:p w14:paraId="26B9F507">
      <w:pPr>
        <w:pStyle w:val="7"/>
        <w:keepNext w:val="0"/>
        <w:keepLines w:val="0"/>
        <w:widowControl/>
        <w:suppressLineNumbers w:val="0"/>
      </w:pPr>
      <w:r>
        <w:t>本方案基于创新的红外感应技术设计，通过红外传感器实现无接触控制，确保操作简单、安全、可靠。电路核心由智能IC芯片和高效功率管理电路组成，布局紧凑，能够在复杂的海洋及户外环境中稳定运行。</w:t>
      </w:r>
    </w:p>
    <w:p w14:paraId="1A9DA19B">
      <w:pPr>
        <w:keepNext w:val="0"/>
        <w:keepLines w:val="0"/>
        <w:widowControl/>
        <w:numPr>
          <w:ilvl w:val="0"/>
          <w:numId w:val="0"/>
        </w:numPr>
        <w:suppressLineNumbers w:val="0"/>
        <w:spacing w:before="0" w:beforeAutospacing="1" w:after="0" w:afterAutospacing="1"/>
      </w:pPr>
      <w:r>
        <w:drawing>
          <wp:inline distT="0" distB="0" distL="114300" distR="114300">
            <wp:extent cx="5266055" cy="2022475"/>
            <wp:effectExtent l="0" t="0" r="10795" b="158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5266055" cy="2022475"/>
                    </a:xfrm>
                    <a:prstGeom prst="rect">
                      <a:avLst/>
                    </a:prstGeom>
                    <a:noFill/>
                    <a:ln>
                      <a:noFill/>
                    </a:ln>
                  </pic:spPr>
                </pic:pic>
              </a:graphicData>
            </a:graphic>
          </wp:inline>
        </w:drawing>
      </w:r>
    </w:p>
    <w:p w14:paraId="35FCDC70">
      <w:pPr>
        <w:pStyle w:val="7"/>
        <w:keepNext w:val="0"/>
        <w:keepLines w:val="0"/>
        <w:widowControl/>
        <w:suppressLineNumbers w:val="0"/>
      </w:pPr>
      <w:r>
        <w:rPr>
          <w:rStyle w:val="10"/>
        </w:rPr>
        <w:t>智能控制芯片</w:t>
      </w:r>
      <w:r>
        <w:t>：通过高性能IC控制核心，处理红外感应信号，精准调节探照头灯的亮度、颜色和闪烁模式。同时，配备数码显示模块，实时显示灯具状态和电池电量等信息。</w:t>
      </w:r>
    </w:p>
    <w:p w14:paraId="0A39971C">
      <w:pPr>
        <w:pStyle w:val="7"/>
        <w:keepNext w:val="0"/>
        <w:keepLines w:val="0"/>
        <w:widowControl/>
        <w:suppressLineNumbers w:val="0"/>
      </w:pPr>
      <w:r>
        <w:rPr>
          <w:rStyle w:val="10"/>
        </w:rPr>
        <w:t>RGB LED驱动</w:t>
      </w:r>
      <w:r>
        <w:t>：采用PWM调制技术，控制RGB LED的亮度、色彩和模式。通过红外感应，可以轻松调整灯光效果，适应不同场景需求，确保探照灯在各种环境下都能提供清晰可见的光源。</w:t>
      </w:r>
    </w:p>
    <w:p w14:paraId="14257B11">
      <w:pPr>
        <w:pStyle w:val="7"/>
        <w:keepNext w:val="0"/>
        <w:keepLines w:val="0"/>
        <w:widowControl/>
        <w:suppressLineNumbers w:val="0"/>
      </w:pPr>
      <w:r>
        <w:rPr>
          <w:rStyle w:val="10"/>
        </w:rPr>
        <w:t>红外感应控制电路</w:t>
      </w:r>
      <w:r>
        <w:t>：集成高灵敏度的红外传感器，通过手势或挥动手臂等动作来启动、关闭或调节探照灯，避免了传统的机械开关操作，延长了使用寿命并提高了便捷性。</w:t>
      </w:r>
    </w:p>
    <w:p w14:paraId="4CBA2E90">
      <w:pPr>
        <w:pStyle w:val="7"/>
        <w:keepNext w:val="0"/>
        <w:keepLines w:val="0"/>
        <w:widowControl/>
        <w:suppressLineNumbers w:val="0"/>
        <w:ind w:left="720"/>
      </w:pPr>
    </w:p>
    <w:p w14:paraId="5B368980">
      <w:pPr>
        <w:pStyle w:val="7"/>
        <w:keepNext w:val="0"/>
        <w:keepLines w:val="0"/>
        <w:widowControl/>
        <w:numPr>
          <w:ilvl w:val="0"/>
          <w:numId w:val="1"/>
        </w:numPr>
        <w:suppressLineNumbers w:val="0"/>
        <w:rPr>
          <w:rStyle w:val="10"/>
        </w:rPr>
      </w:pPr>
      <w:r>
        <w:rPr>
          <w:rStyle w:val="10"/>
        </w:rPr>
        <w:t>红外感应应用的优势</w:t>
      </w:r>
    </w:p>
    <w:p w14:paraId="4DCA55ED">
      <w:pPr>
        <w:pStyle w:val="7"/>
        <w:keepNext w:val="0"/>
        <w:keepLines w:val="0"/>
        <w:widowControl/>
        <w:numPr>
          <w:ilvl w:val="0"/>
          <w:numId w:val="0"/>
        </w:numPr>
        <w:suppressLineNumbers w:val="0"/>
        <w:ind w:right="0" w:rightChars="0"/>
        <w:rPr>
          <w:rStyle w:val="10"/>
        </w:rPr>
      </w:pPr>
      <w:r>
        <w:rPr>
          <w:rStyle w:val="10"/>
        </w:rPr>
        <w:drawing>
          <wp:inline distT="0" distB="0" distL="114300" distR="114300">
            <wp:extent cx="5272405" cy="2846070"/>
            <wp:effectExtent l="0" t="0" r="4445" b="11430"/>
            <wp:docPr id="9" name="图片 9" descr="173416941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34169418431(1)"/>
                    <pic:cNvPicPr>
                      <a:picLocks noChangeAspect="1"/>
                    </pic:cNvPicPr>
                  </pic:nvPicPr>
                  <pic:blipFill>
                    <a:blip r:embed="rId8"/>
                    <a:stretch>
                      <a:fillRect/>
                    </a:stretch>
                  </pic:blipFill>
                  <pic:spPr>
                    <a:xfrm>
                      <a:off x="0" y="0"/>
                      <a:ext cx="5272405" cy="2846070"/>
                    </a:xfrm>
                    <a:prstGeom prst="rect">
                      <a:avLst/>
                    </a:prstGeom>
                  </pic:spPr>
                </pic:pic>
              </a:graphicData>
            </a:graphic>
          </wp:inline>
        </w:drawing>
      </w:r>
    </w:p>
    <w:p w14:paraId="53328AFF">
      <w:pPr>
        <w:keepNext w:val="0"/>
        <w:keepLines w:val="0"/>
        <w:widowControl/>
        <w:numPr>
          <w:ilvl w:val="0"/>
          <w:numId w:val="0"/>
        </w:numPr>
        <w:suppressLineNumbers w:val="0"/>
        <w:spacing w:before="0" w:beforeAutospacing="1" w:after="0" w:afterAutospacing="1"/>
        <w:ind w:left="1080" w:leftChars="0"/>
      </w:pPr>
    </w:p>
    <w:p w14:paraId="5AC8BBCA">
      <w:pPr>
        <w:pStyle w:val="7"/>
        <w:keepNext w:val="0"/>
        <w:keepLines w:val="0"/>
        <w:widowControl/>
        <w:suppressLineNumbers w:val="0"/>
      </w:pPr>
      <w:r>
        <w:rPr>
          <w:rStyle w:val="10"/>
        </w:rPr>
        <w:t>非接触操作</w:t>
      </w:r>
      <w:r>
        <w:t>：红外感应技术使用户可以通过简单的手势或挥动动作控制头灯，完全免去触摸按钮的繁琐。这种非接触的控制方式更加安全、方便，尤其在恶劣环境下能够避免因手部沾染污垢或戴手套等情况影响操作。</w:t>
      </w:r>
    </w:p>
    <w:p w14:paraId="618F057B">
      <w:pPr>
        <w:pStyle w:val="7"/>
        <w:keepNext w:val="0"/>
        <w:keepLines w:val="0"/>
        <w:widowControl/>
        <w:suppressLineNumbers w:val="0"/>
      </w:pPr>
      <w:r>
        <w:rPr>
          <w:rStyle w:val="10"/>
        </w:rPr>
        <w:t>高灵敏度反应</w:t>
      </w:r>
      <w:r>
        <w:t>：红外传感器具有较高的灵敏度，能够在短时间内准确响应用户动作。无论是在黑暗中还是户外极端环境下，用户只需轻松挥手即可实现灯光的开关与调节，提高了操作的流畅性和效率。</w:t>
      </w:r>
    </w:p>
    <w:p w14:paraId="5FBC6A9A">
      <w:pPr>
        <w:pStyle w:val="7"/>
        <w:keepNext w:val="0"/>
        <w:keepLines w:val="0"/>
        <w:widowControl/>
        <w:suppressLineNumbers w:val="0"/>
      </w:pPr>
      <w:r>
        <w:rPr>
          <w:rStyle w:val="10"/>
        </w:rPr>
        <w:t>更长的使用寿命</w:t>
      </w:r>
      <w:r>
        <w:t>：相比传统的物理开关，红外感应设备无机械磨损，延长了探照灯的整体使用寿命。无需担心传统开关因频繁操作而导致故障，提高了产品的可靠性。</w:t>
      </w:r>
    </w:p>
    <w:p w14:paraId="6D90CE1A">
      <w:pPr>
        <w:pStyle w:val="7"/>
        <w:keepNext w:val="0"/>
        <w:keepLines w:val="0"/>
        <w:widowControl/>
        <w:suppressLineNumbers w:val="0"/>
      </w:pPr>
      <w:r>
        <w:rPr>
          <w:rStyle w:val="10"/>
        </w:rPr>
        <w:t>节能环保</w:t>
      </w:r>
      <w:r>
        <w:t>：红外感应控制技术优化了探照灯的工作模式，能够在不使用时自动关闭或进入待机模式，从而节省电力。再加上高效LED的使用，相比传统光源，能够显著降低能源消耗。</w:t>
      </w:r>
    </w:p>
    <w:p w14:paraId="16BC47BF">
      <w:pPr>
        <w:pStyle w:val="7"/>
        <w:keepNext w:val="0"/>
        <w:keepLines w:val="0"/>
        <w:widowControl/>
        <w:suppressLineNumbers w:val="0"/>
      </w:pPr>
      <w:r>
        <w:rPr>
          <w:rStyle w:val="10"/>
        </w:rPr>
        <w:t>增强用户体验</w:t>
      </w:r>
      <w:r>
        <w:t>：通过红外感应控制，用户能够更方便地调节灯光亮度、闪烁频率等参数。无论是在低照度的航标灯区域，还是需要快速响应的紧急照明场合，红外感应都能提供即时的调节反馈，确保最佳的视觉效果。</w:t>
      </w:r>
    </w:p>
    <w:p w14:paraId="3C19212B">
      <w:pPr>
        <w:pStyle w:val="7"/>
        <w:keepNext w:val="0"/>
        <w:keepLines w:val="0"/>
        <w:widowControl/>
        <w:suppressLineNumbers w:val="0"/>
      </w:pPr>
      <w:r>
        <w:rPr>
          <w:rStyle w:val="10"/>
        </w:rPr>
        <w:t>3. 我们的优势</w:t>
      </w:r>
    </w:p>
    <w:p w14:paraId="214DB4DE">
      <w:pPr>
        <w:pStyle w:val="7"/>
        <w:keepNext w:val="0"/>
        <w:keepLines w:val="0"/>
        <w:widowControl/>
        <w:suppressLineNumbers w:val="0"/>
      </w:pPr>
      <w:r>
        <w:rPr>
          <w:rStyle w:val="10"/>
        </w:rPr>
        <w:t>高效能电源管理</w:t>
      </w:r>
      <w:r>
        <w:t>：方案采用车规级DC-DC电源管理技术，支持宽电压输入，确保在多种电源环境下的稳定性与高效性。我们特别优化了电池的长寿命设计，使用高质量锂电池，并配备过流、短路、低温等保护电路，以确保电池在各种环境下都能稳定运行。</w:t>
      </w:r>
    </w:p>
    <w:p w14:paraId="78CF6B12">
      <w:pPr>
        <w:pStyle w:val="7"/>
        <w:keepNext w:val="0"/>
        <w:keepLines w:val="0"/>
        <w:widowControl/>
        <w:suppressLineNumbers w:val="0"/>
      </w:pPr>
      <w:r>
        <w:rPr>
          <w:rStyle w:val="10"/>
        </w:rPr>
        <w:t>精确调节与灵活适应</w:t>
      </w:r>
      <w:r>
        <w:t>：支持PWM调节，能够精准控制探照灯的亮度和颜色，同时可以编程设置闪烁模式和频率，灵活适应不同环境需求。无论是照明需求高的区域，还是需要节能运行的场所，都能够根据实际情况进行调整。</w:t>
      </w:r>
    </w:p>
    <w:p w14:paraId="7E0EA080">
      <w:pPr>
        <w:pStyle w:val="7"/>
        <w:keepNext w:val="0"/>
        <w:keepLines w:val="0"/>
        <w:widowControl/>
        <w:suppressLineNumbers w:val="0"/>
        <w:jc w:val="left"/>
      </w:pPr>
      <w:r>
        <w:rPr>
          <w:rStyle w:val="10"/>
        </w:rPr>
        <w:t>全面的解决方案</w:t>
      </w:r>
      <w:r>
        <w:t>：从电源管理芯片选择到电路板设计，我们提供一站式定制化服务，满足不同客户的需求。无论是OEM还是ODM项目，我们都能够提供量身定制的技术支持与全方位保障。</w:t>
      </w:r>
    </w:p>
    <w:p w14:paraId="29E8F2B3">
      <w:pPr>
        <w:pStyle w:val="7"/>
        <w:keepNext w:val="0"/>
        <w:keepLines w:val="0"/>
        <w:widowControl/>
        <w:suppressLineNumbers w:val="0"/>
        <w:rPr>
          <w:b/>
          <w:bCs w:val="0"/>
        </w:rPr>
      </w:pPr>
      <w:r>
        <w:rPr>
          <w:rStyle w:val="10"/>
          <w:b/>
          <w:bCs w:val="0"/>
        </w:rPr>
        <w:t>总结</w:t>
      </w:r>
    </w:p>
    <w:p w14:paraId="41F6C5AE">
      <w:pPr>
        <w:pStyle w:val="7"/>
        <w:keepNext w:val="0"/>
        <w:keepLines w:val="0"/>
        <w:widowControl/>
        <w:suppressLineNumbers w:val="0"/>
        <w:rPr>
          <w:rFonts w:hint="default" w:ascii="Segoe UI" w:hAnsi="Segoe UI" w:cs="Segoe UI" w:eastAsiaTheme="minorEastAsia"/>
          <w:b/>
          <w:bCs/>
          <w:color w:val="2C2C36"/>
          <w:spacing w:val="1"/>
          <w:sz w:val="24"/>
          <w:szCs w:val="24"/>
          <w:lang w:val="en-US" w:eastAsia="zh-CN"/>
        </w:rPr>
      </w:pPr>
      <w:r>
        <w:rPr>
          <w:b/>
          <w:bCs/>
        </w:rPr>
        <w:t>通过创新的红外感应技术和智能化设计，我们的数码显示挥手感应探照头灯能够为航标灯和其他照明应用带来更加高效、便捷、智能的照明解决方案。我们致力于提升用户体验，推动产品的智能化与绿色环保。如果您正在寻找一款先进、环保且高效的探照头灯，欢迎随时联系我们，携手推动智能照明设备的未来发展。</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77ACD">
    <w:pPr>
      <w:pStyle w:val="5"/>
      <w:ind w:firstLine="3000" w:firstLineChars="1000"/>
    </w:pPr>
    <w:r>
      <w:rPr>
        <w:rFonts w:hint="eastAsia" w:ascii="宋体" w:hAnsi="宋体" w:eastAsia="宋体" w:cs="宋体"/>
        <w:color w:val="000000"/>
        <w:kern w:val="0"/>
        <w:sz w:val="30"/>
        <w:szCs w:val="30"/>
        <w:lang w:val="en-US" w:eastAsia="zh-CN" w:bidi="ar"/>
      </w:rPr>
      <w:t>www.xdssemi.com</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362A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B362A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A380">
    <w:pPr>
      <w:pStyle w:val="6"/>
      <w:pBdr>
        <w:bottom w:val="none" w:color="auto" w:sz="0" w:space="1"/>
      </w:pBdr>
      <w:rPr>
        <w:rFonts w:hint="eastAsia" w:eastAsiaTheme="minorEastAsia"/>
        <w:lang w:eastAsia="zh-CN"/>
      </w:rPr>
    </w:pPr>
    <w:r>
      <w:rPr>
        <w:rFonts w:hint="eastAsia" w:eastAsiaTheme="minorEastAsia"/>
        <w:lang w:eastAsia="zh-CN"/>
      </w:rPr>
      <w:drawing>
        <wp:inline distT="0" distB="0" distL="114300" distR="114300">
          <wp:extent cx="914400" cy="619125"/>
          <wp:effectExtent l="0" t="0" r="0" b="9525"/>
          <wp:docPr id="1" name="图片 1"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抠图"/>
                  <pic:cNvPicPr>
                    <a:picLocks noChangeAspect="1"/>
                  </pic:cNvPicPr>
                </pic:nvPicPr>
                <pic:blipFill>
                  <a:blip r:embed="rId1"/>
                  <a:stretch>
                    <a:fillRect/>
                  </a:stretch>
                </pic:blipFill>
                <pic:spPr>
                  <a:xfrm>
                    <a:off x="0" y="0"/>
                    <a:ext cx="914400" cy="619125"/>
                  </a:xfrm>
                  <a:prstGeom prst="rect">
                    <a:avLst/>
                  </a:prstGeom>
                </pic:spPr>
              </pic:pic>
            </a:graphicData>
          </a:graphic>
        </wp:inline>
      </w:drawing>
    </w:r>
    <w:r>
      <w:rPr>
        <w:rFonts w:hint="eastAsia"/>
        <w:lang w:val="en-US" w:eastAsia="zh-CN"/>
      </w:rPr>
      <w:t xml:space="preserve">                                  </w:t>
    </w:r>
    <w:r>
      <w:rPr>
        <w:rFonts w:hint="eastAsia"/>
        <w:sz w:val="30"/>
        <w:szCs w:val="30"/>
        <w:lang w:val="en-US" w:eastAsia="zh-CN"/>
      </w:rPr>
      <w:t>深圳市芯鼎盛技术有限公司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2548C"/>
    <w:multiLevelType w:val="singleLevel"/>
    <w:tmpl w:val="ADF2548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2066"/>
    <w:rsid w:val="06FD269B"/>
    <w:rsid w:val="187C7150"/>
    <w:rsid w:val="1FB047BB"/>
    <w:rsid w:val="248F7C25"/>
    <w:rsid w:val="47F90A46"/>
    <w:rsid w:val="49715140"/>
    <w:rsid w:val="58C2108D"/>
    <w:rsid w:val="5B9242D5"/>
    <w:rsid w:val="70B2310A"/>
    <w:rsid w:val="7C17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1348</Words>
  <Characters>1374</Characters>
  <Lines>0</Lines>
  <Paragraphs>0</Paragraphs>
  <TotalTime>12</TotalTime>
  <ScaleCrop>false</ScaleCrop>
  <LinksUpToDate>false</LinksUpToDate>
  <CharactersWithSpaces>1378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2024-12-10T12:06:00Z</dcterms:created>
  <dc:creator>Administrator</dc:creator>
  <cp:lastModifiedBy>麦琪</cp:lastModifiedBy>
  <dcterms:modified xsi:type="dcterms:W3CDTF">2024-12-16T01:17:42Z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EF3DB2943B044B4E95514C131434AF1C_12</vt:lpwstr>
  </property>
</Properties>
</file>